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AB9016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1D3575" w:rsidRPr="001D3575">
        <w:rPr>
          <w:b/>
          <w:sz w:val="20"/>
          <w:szCs w:val="20"/>
        </w:rPr>
        <w:t xml:space="preserve">Dr Gertrude A Barber center </w:t>
      </w:r>
    </w:p>
    <w:p w14:paraId="706E0089" w14:textId="77777777" w:rsidR="00915C77" w:rsidRDefault="00915C77" w:rsidP="00223718">
      <w:pPr>
        <w:rPr>
          <w:b/>
          <w:sz w:val="20"/>
          <w:szCs w:val="20"/>
        </w:rPr>
      </w:pPr>
    </w:p>
    <w:p w14:paraId="4717807B" w14:textId="66768BB3"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1D3575" w:rsidRPr="001D3575">
        <w:rPr>
          <w:b/>
          <w:sz w:val="20"/>
          <w:szCs w:val="20"/>
        </w:rPr>
        <w:t>300-25-060-0</w:t>
      </w:r>
    </w:p>
    <w:p w14:paraId="6BA8BA22" w14:textId="77777777" w:rsidR="00223718" w:rsidRPr="00357703" w:rsidRDefault="00223718" w:rsidP="00223718">
      <w:pPr>
        <w:rPr>
          <w:sz w:val="20"/>
          <w:szCs w:val="20"/>
        </w:rPr>
      </w:pPr>
    </w:p>
    <w:p w14:paraId="42F9A72F" w14:textId="4EE3822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D3575">
        <w:rPr>
          <w:b/>
          <w:sz w:val="20"/>
          <w:szCs w:val="20"/>
        </w:rPr>
        <w:t>June 10</w:t>
      </w:r>
      <w:r w:rsidR="0038216C">
        <w:rPr>
          <w:b/>
          <w:sz w:val="20"/>
          <w:szCs w:val="20"/>
        </w:rPr>
        <w:t>, 2020</w:t>
      </w:r>
    </w:p>
    <w:p w14:paraId="7E8F8139" w14:textId="77777777" w:rsidR="00291947" w:rsidRPr="00357703" w:rsidRDefault="00291947" w:rsidP="00223718">
      <w:pPr>
        <w:rPr>
          <w:sz w:val="20"/>
          <w:szCs w:val="20"/>
        </w:rPr>
      </w:pPr>
    </w:p>
    <w:p w14:paraId="625D6F07" w14:textId="33190F0E"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1D3575">
        <w:rPr>
          <w:b/>
          <w:sz w:val="20"/>
          <w:szCs w:val="20"/>
        </w:rPr>
        <w:t>June 11</w:t>
      </w:r>
      <w:r w:rsidR="0038216C">
        <w:rPr>
          <w:b/>
          <w:sz w:val="20"/>
          <w:szCs w:val="20"/>
        </w:rPr>
        <w:t>,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A475C">
        <w:rPr>
          <w:sz w:val="16"/>
          <w:szCs w:val="16"/>
        </w:rPr>
      </w:r>
      <w:r w:rsidR="00CA475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A475C">
        <w:rPr>
          <w:sz w:val="16"/>
          <w:szCs w:val="16"/>
        </w:rPr>
      </w:r>
      <w:r w:rsidR="00CA475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A475C">
        <w:rPr>
          <w:sz w:val="16"/>
          <w:szCs w:val="16"/>
        </w:rPr>
      </w:r>
      <w:r w:rsidR="00CA475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A475C">
        <w:rPr>
          <w:sz w:val="16"/>
          <w:szCs w:val="16"/>
        </w:rPr>
      </w:r>
      <w:r w:rsidR="00CA475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CB80624" w:rsidR="00D6151F" w:rsidRDefault="001D357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A475C">
        <w:rPr>
          <w:sz w:val="16"/>
          <w:szCs w:val="16"/>
        </w:rPr>
      </w:r>
      <w:r w:rsidR="00CA475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A475C">
        <w:rPr>
          <w:sz w:val="16"/>
          <w:szCs w:val="16"/>
        </w:rPr>
      </w:r>
      <w:r w:rsidR="00CA475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A475C">
        <w:rPr>
          <w:sz w:val="16"/>
          <w:szCs w:val="16"/>
        </w:rPr>
      </w:r>
      <w:r w:rsidR="00CA475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CA475C">
        <w:rPr>
          <w:sz w:val="16"/>
          <w:szCs w:val="16"/>
        </w:rPr>
      </w:r>
      <w:r w:rsidR="00CA475C">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A475C">
              <w:rPr>
                <w:rFonts w:ascii="Calibri" w:hAnsi="Calibri" w:cs="Calibri"/>
              </w:rPr>
            </w:r>
            <w:r w:rsidR="00CA475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3EC10AA8" w:rsidR="006B7A09" w:rsidRPr="009319BD" w:rsidRDefault="00B44867"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6384468E" w14:textId="26B9675D" w:rsidR="006B7A09" w:rsidRPr="009319BD" w:rsidRDefault="00B4486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787706C0" w14:textId="77777777" w:rsidR="00A5511A" w:rsidRDefault="00B44867" w:rsidP="00B44867">
            <w:pPr>
              <w:pStyle w:val="ListParagraph"/>
              <w:numPr>
                <w:ilvl w:val="0"/>
                <w:numId w:val="22"/>
              </w:numPr>
              <w:rPr>
                <w:sz w:val="20"/>
                <w:szCs w:val="20"/>
              </w:rPr>
            </w:pPr>
            <w:r w:rsidRPr="00B44867">
              <w:rPr>
                <w:sz w:val="20"/>
                <w:szCs w:val="20"/>
              </w:rPr>
              <w:t>During a review of the menu for the test month of January 2020, it was determined that all meals claimed for reimbursement did not contain the required components.</w:t>
            </w:r>
            <w:r>
              <w:rPr>
                <w:sz w:val="20"/>
                <w:szCs w:val="20"/>
              </w:rPr>
              <w:t xml:space="preserve">  </w:t>
            </w:r>
            <w:r w:rsidRPr="00B44867">
              <w:rPr>
                <w:sz w:val="20"/>
                <w:szCs w:val="20"/>
              </w:rPr>
              <w:t xml:space="preserve">Missing </w:t>
            </w:r>
            <w:r>
              <w:rPr>
                <w:sz w:val="20"/>
                <w:szCs w:val="20"/>
              </w:rPr>
              <w:t>c</w:t>
            </w:r>
            <w:r w:rsidRPr="00B44867">
              <w:rPr>
                <w:sz w:val="20"/>
                <w:szCs w:val="20"/>
              </w:rPr>
              <w:t>omponents was a previous finding.</w:t>
            </w:r>
          </w:p>
          <w:p w14:paraId="5D1796E3" w14:textId="32FB945A" w:rsidR="00C9770E" w:rsidRPr="00B44867" w:rsidRDefault="00C9770E" w:rsidP="00C9770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A475C">
              <w:rPr>
                <w:sz w:val="20"/>
                <w:szCs w:val="20"/>
              </w:rPr>
            </w:r>
            <w:r w:rsidR="00CA475C">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A475C">
              <w:rPr>
                <w:sz w:val="20"/>
                <w:szCs w:val="20"/>
              </w:rPr>
            </w:r>
            <w:r w:rsidR="00CA475C">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094AED96" w:rsidR="00FE0355" w:rsidRDefault="00FE0355" w:rsidP="00FE0355">
            <w:pPr>
              <w:rPr>
                <w:sz w:val="20"/>
                <w:szCs w:val="20"/>
              </w:rPr>
            </w:pPr>
            <w:r>
              <w:rPr>
                <w:sz w:val="20"/>
                <w:szCs w:val="20"/>
              </w:rPr>
              <w:t>Finding Detail:</w:t>
            </w:r>
          </w:p>
          <w:p w14:paraId="1A895475" w14:textId="77777777" w:rsidR="00C9770E" w:rsidRDefault="00C9770E" w:rsidP="00FE0355">
            <w:pPr>
              <w:rPr>
                <w:sz w:val="20"/>
                <w:szCs w:val="20"/>
              </w:rPr>
            </w:pP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A475C">
              <w:rPr>
                <w:sz w:val="20"/>
                <w:szCs w:val="20"/>
              </w:rPr>
            </w:r>
            <w:r w:rsidR="00CA475C">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A475C">
              <w:rPr>
                <w:sz w:val="20"/>
                <w:szCs w:val="20"/>
              </w:rPr>
            </w:r>
            <w:r w:rsidR="00CA475C">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088C4782" w:rsidR="00D03ED5" w:rsidRPr="009319BD" w:rsidRDefault="00B4486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630" w:type="dxa"/>
            <w:shd w:val="clear" w:color="auto" w:fill="auto"/>
            <w:vAlign w:val="center"/>
          </w:tcPr>
          <w:p w14:paraId="144D7AE5" w14:textId="611E6963" w:rsidR="00D03ED5" w:rsidRPr="009319BD" w:rsidRDefault="00B4486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3ACBD4A3" w:rsidR="00D03ED5" w:rsidRPr="00B44867" w:rsidRDefault="00B44867" w:rsidP="00B44867">
            <w:pPr>
              <w:pStyle w:val="ListParagraph"/>
              <w:numPr>
                <w:ilvl w:val="0"/>
                <w:numId w:val="21"/>
              </w:numPr>
              <w:rPr>
                <w:sz w:val="20"/>
                <w:szCs w:val="20"/>
              </w:rPr>
            </w:pPr>
            <w:r w:rsidRPr="00B44867">
              <w:rPr>
                <w:sz w:val="20"/>
                <w:szCs w:val="20"/>
              </w:rPr>
              <w:t>The School Food Authority (SFA) has not provided the documentation requested to review the Resource Management of the Food Service Operation. The State Agency (SA) unable to verify the SFA's compliance with the Nonprofit School Food Service Account (NSFSA) requirements.</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A475C">
              <w:rPr>
                <w:sz w:val="20"/>
                <w:szCs w:val="20"/>
              </w:rPr>
            </w:r>
            <w:r w:rsidR="00CA475C">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A475C">
              <w:rPr>
                <w:sz w:val="20"/>
                <w:szCs w:val="20"/>
              </w:rPr>
            </w:r>
            <w:r w:rsidR="00CA475C">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4708FC31" w14:textId="77777777" w:rsidR="008563F4" w:rsidRDefault="006E1BF5" w:rsidP="006E1BF5">
            <w:pPr>
              <w:pStyle w:val="ListParagraph"/>
              <w:numPr>
                <w:ilvl w:val="0"/>
                <w:numId w:val="20"/>
              </w:numPr>
              <w:rPr>
                <w:sz w:val="20"/>
                <w:szCs w:val="20"/>
              </w:rPr>
            </w:pPr>
            <w:r>
              <w:rPr>
                <w:sz w:val="20"/>
                <w:szCs w:val="20"/>
              </w:rPr>
              <w:t>SFA was well organi</w:t>
            </w:r>
            <w:r w:rsidR="00C16C6C">
              <w:rPr>
                <w:sz w:val="20"/>
                <w:szCs w:val="20"/>
              </w:rPr>
              <w:t>zed.</w:t>
            </w:r>
          </w:p>
          <w:p w14:paraId="1935C2C2" w14:textId="1AD71EED" w:rsidR="00C16C6C" w:rsidRPr="008563F4" w:rsidRDefault="000C38F5" w:rsidP="006E1BF5">
            <w:pPr>
              <w:pStyle w:val="ListParagraph"/>
              <w:numPr>
                <w:ilvl w:val="0"/>
                <w:numId w:val="20"/>
              </w:numPr>
              <w:rPr>
                <w:sz w:val="20"/>
                <w:szCs w:val="20"/>
              </w:rPr>
            </w:pPr>
            <w:r w:rsidRPr="000C38F5">
              <w:rPr>
                <w:sz w:val="20"/>
                <w:szCs w:val="20"/>
              </w:rPr>
              <w:t xml:space="preserve">SFA accommodates all schedule changes </w:t>
            </w:r>
            <w:proofErr w:type="gramStart"/>
            <w:r w:rsidRPr="000C38F5">
              <w:rPr>
                <w:sz w:val="20"/>
                <w:szCs w:val="20"/>
              </w:rPr>
              <w:t>in regard to</w:t>
            </w:r>
            <w:proofErr w:type="gramEnd"/>
            <w:r w:rsidRPr="000C38F5">
              <w:rPr>
                <w:sz w:val="20"/>
                <w:szCs w:val="20"/>
              </w:rPr>
              <w:t xml:space="preserve"> COVID 19 closures.</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57341" w14:textId="77777777" w:rsidR="00CA475C" w:rsidRDefault="00CA475C" w:rsidP="00A16BFB">
      <w:r>
        <w:separator/>
      </w:r>
    </w:p>
  </w:endnote>
  <w:endnote w:type="continuationSeparator" w:id="0">
    <w:p w14:paraId="4A0FDA54" w14:textId="77777777" w:rsidR="00CA475C" w:rsidRDefault="00CA475C" w:rsidP="00A16BFB">
      <w:r>
        <w:continuationSeparator/>
      </w:r>
    </w:p>
  </w:endnote>
  <w:endnote w:type="continuationNotice" w:id="1">
    <w:p w14:paraId="3CC3730E" w14:textId="77777777" w:rsidR="00CA475C" w:rsidRDefault="00CA4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F015A" w14:textId="77777777" w:rsidR="00CA475C" w:rsidRDefault="00CA475C" w:rsidP="00A16BFB">
      <w:r>
        <w:separator/>
      </w:r>
    </w:p>
  </w:footnote>
  <w:footnote w:type="continuationSeparator" w:id="0">
    <w:p w14:paraId="012E0A67" w14:textId="77777777" w:rsidR="00CA475C" w:rsidRDefault="00CA475C" w:rsidP="00A16BFB">
      <w:r>
        <w:continuationSeparator/>
      </w:r>
    </w:p>
  </w:footnote>
  <w:footnote w:type="continuationNotice" w:id="1">
    <w:p w14:paraId="0379A5AB" w14:textId="77777777" w:rsidR="00CA475C" w:rsidRDefault="00CA4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47B2" w14:textId="48011610" w:rsidR="001D3575" w:rsidRDefault="00071301">
    <w:pPr>
      <w:pStyle w:val="Header"/>
      <w:rPr>
        <w:sz w:val="16"/>
        <w:szCs w:val="16"/>
      </w:rPr>
    </w:pPr>
    <w:r>
      <w:rPr>
        <w:sz w:val="16"/>
        <w:szCs w:val="16"/>
      </w:rPr>
      <w:t>SFA Name:</w:t>
    </w:r>
    <w:r w:rsidR="00ED37E7">
      <w:rPr>
        <w:sz w:val="16"/>
        <w:szCs w:val="16"/>
      </w:rPr>
      <w:t xml:space="preserve"> </w:t>
    </w:r>
    <w:r w:rsidR="001D3575" w:rsidRPr="001D3575">
      <w:rPr>
        <w:sz w:val="16"/>
        <w:szCs w:val="16"/>
      </w:rPr>
      <w:t xml:space="preserve">Dr Gertrude A Barber center </w:t>
    </w:r>
  </w:p>
  <w:p w14:paraId="360D5ABF" w14:textId="6CB832EF" w:rsidR="00614FCD" w:rsidRPr="00614FCD" w:rsidRDefault="00614FCD">
    <w:pPr>
      <w:pStyle w:val="Header"/>
      <w:rPr>
        <w:sz w:val="16"/>
        <w:szCs w:val="16"/>
      </w:rPr>
    </w:pPr>
    <w:r w:rsidRPr="00614FCD">
      <w:rPr>
        <w:sz w:val="16"/>
        <w:szCs w:val="16"/>
      </w:rPr>
      <w:t xml:space="preserve">SFA Agreement Number: </w:t>
    </w:r>
    <w:r w:rsidR="001D3575" w:rsidRPr="001D3575">
      <w:rPr>
        <w:sz w:val="16"/>
        <w:szCs w:val="16"/>
      </w:rPr>
      <w:t>300-25-060-0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C3460"/>
    <w:multiLevelType w:val="hybridMultilevel"/>
    <w:tmpl w:val="DD9AEE42"/>
    <w:lvl w:ilvl="0" w:tplc="63063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92420B"/>
    <w:multiLevelType w:val="hybridMultilevel"/>
    <w:tmpl w:val="0E9A8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4"/>
  </w:num>
  <w:num w:numId="19">
    <w:abstractNumId w:val="10"/>
  </w:num>
  <w:num w:numId="20">
    <w:abstractNumId w:val="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112E"/>
    <w:rsid w:val="00067444"/>
    <w:rsid w:val="00071301"/>
    <w:rsid w:val="00074300"/>
    <w:rsid w:val="0007795E"/>
    <w:rsid w:val="000854BF"/>
    <w:rsid w:val="000B3D71"/>
    <w:rsid w:val="000C38F5"/>
    <w:rsid w:val="000C6FC3"/>
    <w:rsid w:val="000F1AB0"/>
    <w:rsid w:val="000F3A03"/>
    <w:rsid w:val="001070B2"/>
    <w:rsid w:val="0012334A"/>
    <w:rsid w:val="001437F9"/>
    <w:rsid w:val="00145598"/>
    <w:rsid w:val="00156A25"/>
    <w:rsid w:val="00185312"/>
    <w:rsid w:val="00192878"/>
    <w:rsid w:val="001959E4"/>
    <w:rsid w:val="0019628F"/>
    <w:rsid w:val="001B434E"/>
    <w:rsid w:val="001D3575"/>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85370"/>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D32BF"/>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867"/>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7391F"/>
    <w:rsid w:val="00C74501"/>
    <w:rsid w:val="00C9770E"/>
    <w:rsid w:val="00CA475C"/>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84D6DD7F-D412-47A5-B375-2381A59BDF8E}"/>
</file>

<file path=customXml/itemProps5.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2020-10-02T16:54:00Z</dcterms:created>
  <dcterms:modified xsi:type="dcterms:W3CDTF">2020-10-02T16:54:00Z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